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740824" w14:textId="6C5DC07D" w:rsidR="005C2A5E" w:rsidRPr="005C2A5E" w:rsidRDefault="00C104DD" w:rsidP="005C2A5E">
      <w:pPr>
        <w:jc w:val="center"/>
        <w:rPr>
          <w:b/>
          <w:bCs/>
          <w:sz w:val="40"/>
          <w:szCs w:val="36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63AE7372" wp14:editId="297F6EE8">
            <wp:simplePos x="0" y="0"/>
            <wp:positionH relativeFrom="column">
              <wp:posOffset>-518435</wp:posOffset>
            </wp:positionH>
            <wp:positionV relativeFrom="paragraph">
              <wp:posOffset>-586854</wp:posOffset>
            </wp:positionV>
            <wp:extent cx="1787525" cy="941070"/>
            <wp:effectExtent l="0" t="0" r="3175" b="0"/>
            <wp:wrapNone/>
            <wp:docPr id="97" name="Shape 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Shape 97"/>
                    <pic:cNvPicPr preferRelativeResize="0"/>
                  </pic:nvPicPr>
                  <pic:blipFill rotWithShape="1">
                    <a:blip r:embed="rId7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1787525" cy="941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2A5E" w:rsidRPr="00C104DD">
        <w:rPr>
          <w:b/>
          <w:bCs/>
          <w:noProof/>
          <w:color w:val="00B0F0"/>
          <w:sz w:val="40"/>
          <w:szCs w:val="36"/>
        </w:rPr>
        <w:drawing>
          <wp:anchor distT="0" distB="0" distL="114300" distR="114300" simplePos="0" relativeHeight="251658240" behindDoc="0" locked="0" layoutInCell="1" allowOverlap="1" wp14:anchorId="5531781C" wp14:editId="41C0227A">
            <wp:simplePos x="0" y="0"/>
            <wp:positionH relativeFrom="column">
              <wp:posOffset>5238750</wp:posOffset>
            </wp:positionH>
            <wp:positionV relativeFrom="paragraph">
              <wp:posOffset>-476250</wp:posOffset>
            </wp:positionV>
            <wp:extent cx="992505" cy="1323340"/>
            <wp:effectExtent l="76200" t="76200" r="74295" b="86360"/>
            <wp:wrapNone/>
            <wp:docPr id="1" name="Picture 1" descr="A close up of a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 up of a perso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2505" cy="1323340"/>
                    </a:xfrm>
                    <a:prstGeom prst="ellipse">
                      <a:avLst/>
                    </a:prstGeom>
                    <a:ln w="63500" cap="rnd">
                      <a:solidFill>
                        <a:srgbClr val="00B0F0"/>
                      </a:solidFill>
                    </a:ln>
                    <a:effectLst/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2A5E" w:rsidRPr="00C104DD">
        <w:rPr>
          <w:b/>
          <w:bCs/>
          <w:color w:val="00B0F0"/>
          <w:sz w:val="40"/>
          <w:szCs w:val="36"/>
        </w:rPr>
        <w:t>Ji-Ho Group</w:t>
      </w:r>
    </w:p>
    <w:p w14:paraId="0CD67BC6" w14:textId="77777777" w:rsidR="005C2A5E" w:rsidRDefault="005C2A5E"/>
    <w:p w14:paraId="43B9EBA6" w14:textId="4F6911A3" w:rsidR="005C2A5E" w:rsidRPr="00C104DD" w:rsidRDefault="005C2A5E">
      <w:pPr>
        <w:rPr>
          <w:b/>
          <w:bCs/>
        </w:rPr>
      </w:pPr>
      <w:r w:rsidRPr="00C104DD">
        <w:rPr>
          <w:b/>
          <w:bCs/>
        </w:rPr>
        <w:t xml:space="preserve">Today you will be doing two different tasks with your group. </w:t>
      </w:r>
    </w:p>
    <w:p w14:paraId="651F5572" w14:textId="07C5A0E3" w:rsidR="0013026D" w:rsidRPr="00C104DD" w:rsidRDefault="005C2A5E">
      <w:pPr>
        <w:rPr>
          <w:b/>
          <w:bCs/>
        </w:rPr>
      </w:pPr>
      <w:r w:rsidRPr="00C104DD">
        <w:rPr>
          <w:b/>
          <w:bCs/>
        </w:rPr>
        <w:t>First, your group will discuss and answer the following fouur questions regarding the students in the virtual classroom.</w:t>
      </w:r>
    </w:p>
    <w:tbl>
      <w:tblPr>
        <w:tblStyle w:val="TableGrid"/>
        <w:tblW w:w="0" w:type="auto"/>
        <w:tblInd w:w="-455" w:type="dxa"/>
        <w:tblLook w:val="04A0" w:firstRow="1" w:lastRow="0" w:firstColumn="1" w:lastColumn="0" w:noHBand="0" w:noVBand="1"/>
      </w:tblPr>
      <w:tblGrid>
        <w:gridCol w:w="4770"/>
        <w:gridCol w:w="5035"/>
      </w:tblGrid>
      <w:tr w:rsidR="00717054" w:rsidRPr="00DB4A24" w14:paraId="7CE6E92B" w14:textId="77777777" w:rsidTr="00C104DD">
        <w:tc>
          <w:tcPr>
            <w:tcW w:w="4770" w:type="dxa"/>
          </w:tcPr>
          <w:p w14:paraId="3BF50B5D" w14:textId="735648FA" w:rsidR="00717054" w:rsidRPr="0082464B" w:rsidRDefault="00717054" w:rsidP="00717054">
            <w:pPr>
              <w:numPr>
                <w:ilvl w:val="0"/>
                <w:numId w:val="2"/>
              </w:numPr>
              <w:shd w:val="clear" w:color="auto" w:fill="FFFFFF"/>
              <w:spacing w:before="180" w:after="180"/>
              <w:rPr>
                <w:rFonts w:eastAsia="Times New Roman" w:cs="Times New Roman"/>
                <w:color w:val="2D3B45"/>
                <w:szCs w:val="24"/>
              </w:rPr>
            </w:pPr>
            <w:r w:rsidRPr="00641F20">
              <w:rPr>
                <w:rFonts w:eastAsia="Times New Roman" w:cs="Times New Roman"/>
                <w:color w:val="2D3B45"/>
                <w:szCs w:val="24"/>
              </w:rPr>
              <w:t>Wh</w:t>
            </w:r>
            <w:r w:rsidRPr="0082464B">
              <w:rPr>
                <w:rFonts w:eastAsia="Times New Roman" w:cs="Times New Roman"/>
                <w:color w:val="2D3B45"/>
                <w:szCs w:val="24"/>
              </w:rPr>
              <w:t>at are the characteristics of high-ability or gifted learners?</w:t>
            </w:r>
          </w:p>
        </w:tc>
        <w:tc>
          <w:tcPr>
            <w:tcW w:w="5035" w:type="dxa"/>
          </w:tcPr>
          <w:p w14:paraId="503A99A1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7324843C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5AF1EE54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0E50E229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1FFB0B22" w14:textId="77777777" w:rsidR="00717054" w:rsidRPr="00DB4A2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717054" w:rsidRPr="00DB4A24" w14:paraId="0396541D" w14:textId="77777777" w:rsidTr="00C104DD">
        <w:tc>
          <w:tcPr>
            <w:tcW w:w="4770" w:type="dxa"/>
          </w:tcPr>
          <w:p w14:paraId="418C2450" w14:textId="52E86F72" w:rsidR="00717054" w:rsidRPr="0082464B" w:rsidRDefault="00717054" w:rsidP="00717054">
            <w:pPr>
              <w:numPr>
                <w:ilvl w:val="0"/>
                <w:numId w:val="2"/>
              </w:numPr>
              <w:shd w:val="clear" w:color="auto" w:fill="FFFFFF"/>
              <w:spacing w:before="180" w:after="180"/>
              <w:rPr>
                <w:rFonts w:eastAsia="Times New Roman" w:cs="Times New Roman"/>
                <w:color w:val="2D3B45"/>
                <w:szCs w:val="24"/>
              </w:rPr>
            </w:pPr>
            <w:r w:rsidRPr="0082464B">
              <w:rPr>
                <w:rFonts w:eastAsia="Times New Roman" w:cs="Times New Roman"/>
                <w:color w:val="2D3B45"/>
                <w:szCs w:val="24"/>
              </w:rPr>
              <w:t>What are some of the stereotypes of gifted learners?</w:t>
            </w:r>
            <w:r>
              <w:rPr>
                <w:rFonts w:eastAsia="Times New Roman" w:cs="Times New Roman"/>
                <w:color w:val="2D3B45"/>
                <w:szCs w:val="24"/>
              </w:rPr>
              <w:t xml:space="preserve"> Did you see those stereotypes in the virtual classroom?</w:t>
            </w:r>
          </w:p>
        </w:tc>
        <w:tc>
          <w:tcPr>
            <w:tcW w:w="5035" w:type="dxa"/>
          </w:tcPr>
          <w:p w14:paraId="3A084806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6ABFDF53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5DE7687D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11A06E7C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699E93BB" w14:textId="6AA8121F" w:rsidR="00717054" w:rsidRPr="00DB4A2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717054" w:rsidRPr="00DB4A24" w14:paraId="6C13802D" w14:textId="77777777" w:rsidTr="00C104DD">
        <w:tc>
          <w:tcPr>
            <w:tcW w:w="4770" w:type="dxa"/>
          </w:tcPr>
          <w:p w14:paraId="39259495" w14:textId="779926F9" w:rsidR="00717054" w:rsidRPr="0082464B" w:rsidRDefault="00717054" w:rsidP="00717054">
            <w:pPr>
              <w:numPr>
                <w:ilvl w:val="0"/>
                <w:numId w:val="2"/>
              </w:numPr>
              <w:shd w:val="clear" w:color="auto" w:fill="FFFFFF"/>
              <w:spacing w:before="180" w:after="180"/>
              <w:rPr>
                <w:rFonts w:eastAsia="Times New Roman" w:cs="Times New Roman"/>
                <w:color w:val="2D3B45"/>
                <w:szCs w:val="24"/>
              </w:rPr>
            </w:pPr>
            <w:r>
              <w:rPr>
                <w:rFonts w:eastAsia="Times New Roman" w:cs="Times New Roman"/>
                <w:color w:val="2D3B45"/>
                <w:szCs w:val="24"/>
              </w:rPr>
              <w:t xml:space="preserve">Which students do you think would need to have alternative forms of assessment within identification to demonstrate their unique abilities or talents? </w:t>
            </w:r>
          </w:p>
        </w:tc>
        <w:tc>
          <w:tcPr>
            <w:tcW w:w="5035" w:type="dxa"/>
          </w:tcPr>
          <w:p w14:paraId="49791C7C" w14:textId="77777777" w:rsidR="00717054" w:rsidRPr="00DB4A2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4646AEF7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20B3257B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13B19ACE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37A91190" w14:textId="46D3636F" w:rsidR="00717054" w:rsidRPr="00DB4A2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717054" w:rsidRPr="00DB4A24" w14:paraId="4E5D990B" w14:textId="77777777" w:rsidTr="00C104DD">
        <w:tc>
          <w:tcPr>
            <w:tcW w:w="4770" w:type="dxa"/>
          </w:tcPr>
          <w:p w14:paraId="63BFC632" w14:textId="6E8B8DE9" w:rsidR="00717054" w:rsidRPr="0082464B" w:rsidRDefault="00717054" w:rsidP="00717054">
            <w:pPr>
              <w:numPr>
                <w:ilvl w:val="0"/>
                <w:numId w:val="2"/>
              </w:numPr>
              <w:shd w:val="clear" w:color="auto" w:fill="FFFFFF"/>
              <w:spacing w:before="180" w:after="180"/>
              <w:rPr>
                <w:rFonts w:eastAsia="Times New Roman" w:cs="Times New Roman"/>
                <w:color w:val="2D3B45"/>
                <w:szCs w:val="24"/>
              </w:rPr>
            </w:pPr>
            <w:r>
              <w:rPr>
                <w:rFonts w:eastAsia="Times New Roman" w:cs="Times New Roman"/>
                <w:color w:val="2D3B45"/>
                <w:szCs w:val="24"/>
              </w:rPr>
              <w:t>Which</w:t>
            </w:r>
            <w:r w:rsidRPr="0082464B">
              <w:rPr>
                <w:rFonts w:eastAsia="Times New Roman" w:cs="Times New Roman"/>
                <w:color w:val="2D3B45"/>
                <w:szCs w:val="24"/>
              </w:rPr>
              <w:t xml:space="preserve"> students</w:t>
            </w:r>
            <w:r>
              <w:rPr>
                <w:rFonts w:eastAsia="Times New Roman" w:cs="Times New Roman"/>
                <w:color w:val="2D3B45"/>
                <w:szCs w:val="24"/>
              </w:rPr>
              <w:t xml:space="preserve"> in the virtual classroom</w:t>
            </w:r>
            <w:r w:rsidRPr="0082464B">
              <w:rPr>
                <w:rFonts w:eastAsia="Times New Roman" w:cs="Times New Roman"/>
                <w:color w:val="2D3B45"/>
                <w:szCs w:val="24"/>
              </w:rPr>
              <w:t xml:space="preserve"> pose the greatest challenge?</w:t>
            </w:r>
            <w:r>
              <w:rPr>
                <w:rFonts w:eastAsia="Times New Roman" w:cs="Times New Roman"/>
                <w:color w:val="2D3B45"/>
                <w:szCs w:val="24"/>
              </w:rPr>
              <w:t xml:space="preserve"> Why?</w:t>
            </w:r>
          </w:p>
        </w:tc>
        <w:tc>
          <w:tcPr>
            <w:tcW w:w="5035" w:type="dxa"/>
          </w:tcPr>
          <w:p w14:paraId="7AD01814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1C38C1F6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4875B63C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66DCFAA7" w14:textId="77777777" w:rsidR="0071705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19AE4A1A" w14:textId="77777777" w:rsidR="00717054" w:rsidRPr="00DB4A24" w:rsidRDefault="00717054" w:rsidP="00717054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</w:tbl>
    <w:p w14:paraId="12430FF4" w14:textId="4E920836" w:rsidR="005C2A5E" w:rsidRDefault="005C2A5E" w:rsidP="005C2A5E"/>
    <w:p w14:paraId="6A957322" w14:textId="63696005" w:rsidR="00C104DD" w:rsidRDefault="00C104DD" w:rsidP="005C2A5E">
      <w:pPr>
        <w:rPr>
          <w:b/>
          <w:bCs/>
        </w:rPr>
      </w:pPr>
      <w:r w:rsidRPr="00C104DD">
        <w:rPr>
          <w:b/>
          <w:bCs/>
          <w:noProof/>
          <w:color w:val="00B0F0"/>
          <w:sz w:val="40"/>
          <w:szCs w:val="36"/>
        </w:rPr>
        <w:lastRenderedPageBreak/>
        <w:drawing>
          <wp:anchor distT="0" distB="0" distL="114300" distR="114300" simplePos="0" relativeHeight="251660288" behindDoc="1" locked="0" layoutInCell="1" allowOverlap="1" wp14:anchorId="1573B3C5" wp14:editId="5C534E0B">
            <wp:simplePos x="0" y="0"/>
            <wp:positionH relativeFrom="margin">
              <wp:posOffset>5381767</wp:posOffset>
            </wp:positionH>
            <wp:positionV relativeFrom="margin">
              <wp:posOffset>-510654</wp:posOffset>
            </wp:positionV>
            <wp:extent cx="992505" cy="1323340"/>
            <wp:effectExtent l="76200" t="76200" r="74295" b="86360"/>
            <wp:wrapTight wrapText="bothSides">
              <wp:wrapPolygon edited="0">
                <wp:start x="7463" y="-1244"/>
                <wp:lineTo x="0" y="-622"/>
                <wp:lineTo x="0" y="4353"/>
                <wp:lineTo x="-1658" y="4353"/>
                <wp:lineTo x="-1244" y="16169"/>
                <wp:lineTo x="2073" y="19278"/>
                <wp:lineTo x="2073" y="19589"/>
                <wp:lineTo x="7048" y="22077"/>
                <wp:lineTo x="7463" y="22699"/>
                <wp:lineTo x="13681" y="22699"/>
                <wp:lineTo x="14096" y="22077"/>
                <wp:lineTo x="19071" y="19589"/>
                <wp:lineTo x="19486" y="19278"/>
                <wp:lineTo x="22388" y="14303"/>
                <wp:lineTo x="22802" y="9328"/>
                <wp:lineTo x="21144" y="3731"/>
                <wp:lineTo x="13681" y="-1244"/>
                <wp:lineTo x="7463" y="-1244"/>
              </wp:wrapPolygon>
            </wp:wrapTight>
            <wp:docPr id="2" name="Picture 2" descr="A close up of a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 up of a perso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2505" cy="1323340"/>
                    </a:xfrm>
                    <a:prstGeom prst="ellipse">
                      <a:avLst/>
                    </a:prstGeom>
                    <a:ln w="63500" cap="rnd">
                      <a:solidFill>
                        <a:srgbClr val="00B0F0"/>
                      </a:solidFill>
                    </a:ln>
                    <a:effectLst/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0AB8B5" w14:textId="5901DACE" w:rsidR="00C104DD" w:rsidRDefault="00C104DD" w:rsidP="005C2A5E">
      <w:pPr>
        <w:rPr>
          <w:b/>
          <w:bCs/>
        </w:rPr>
      </w:pPr>
    </w:p>
    <w:p w14:paraId="5351CF57" w14:textId="24AECBE9" w:rsidR="005C2A5E" w:rsidRPr="00C104DD" w:rsidRDefault="005C2A5E" w:rsidP="005C2A5E">
      <w:pPr>
        <w:rPr>
          <w:b/>
          <w:bCs/>
        </w:rPr>
      </w:pPr>
      <w:r w:rsidRPr="00C104DD">
        <w:rPr>
          <w:b/>
          <w:bCs/>
        </w:rPr>
        <w:t xml:space="preserve">Second, your group will read the introduction profile, student work packet, and academic assessment papers for </w:t>
      </w:r>
      <w:r w:rsidRPr="00C104DD">
        <w:rPr>
          <w:b/>
          <w:bCs/>
          <w:color w:val="00B0F0"/>
          <w:u w:val="single"/>
        </w:rPr>
        <w:t>Ji-Ho</w:t>
      </w:r>
      <w:r w:rsidRPr="00C104DD">
        <w:rPr>
          <w:b/>
          <w:bCs/>
        </w:rPr>
        <w:t xml:space="preserve">. After reading the information, answer the following questions as a group. </w:t>
      </w:r>
    </w:p>
    <w:p w14:paraId="33C970D1" w14:textId="51F9BF5E" w:rsidR="005C2A5E" w:rsidRDefault="005C2A5E" w:rsidP="005C2A5E"/>
    <w:tbl>
      <w:tblPr>
        <w:tblStyle w:val="TableGrid"/>
        <w:tblW w:w="9805" w:type="dxa"/>
        <w:tblInd w:w="-455" w:type="dxa"/>
        <w:tblLook w:val="04A0" w:firstRow="1" w:lastRow="0" w:firstColumn="1" w:lastColumn="0" w:noHBand="0" w:noVBand="1"/>
      </w:tblPr>
      <w:tblGrid>
        <w:gridCol w:w="3960"/>
        <w:gridCol w:w="5845"/>
      </w:tblGrid>
      <w:tr w:rsidR="005C2AE6" w:rsidRPr="00DB4A24" w14:paraId="68B8F2F3" w14:textId="77777777" w:rsidTr="005C2AE6">
        <w:tc>
          <w:tcPr>
            <w:tcW w:w="3960" w:type="dxa"/>
          </w:tcPr>
          <w:p w14:paraId="25A784A7" w14:textId="0AC09622" w:rsidR="005C2AE6" w:rsidRPr="00416A74" w:rsidRDefault="005C2AE6" w:rsidP="005C2AE6">
            <w:pPr>
              <w:numPr>
                <w:ilvl w:val="0"/>
                <w:numId w:val="3"/>
              </w:numPr>
              <w:shd w:val="clear" w:color="auto" w:fill="FFFFFF"/>
              <w:spacing w:before="180" w:after="180"/>
              <w:rPr>
                <w:rFonts w:eastAsiaTheme="minorEastAsia" w:cs="Times New Roman"/>
                <w:color w:val="000000" w:themeColor="text1"/>
                <w:kern w:val="24"/>
                <w:szCs w:val="24"/>
              </w:rPr>
            </w:pPr>
            <w:r w:rsidRPr="00416A74"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What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criteria are used to determine levels of giftedness? Using the provided documents, where would you place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Ji-Ho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?</w:t>
            </w:r>
          </w:p>
        </w:tc>
        <w:tc>
          <w:tcPr>
            <w:tcW w:w="5845" w:type="dxa"/>
          </w:tcPr>
          <w:p w14:paraId="2CA9EACD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0DA18927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09174602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rPr>
                <w:rFonts w:eastAsia="Times New Roman" w:cs="Times New Roman"/>
                <w:color w:val="2D3B45"/>
                <w:szCs w:val="24"/>
              </w:rPr>
            </w:pPr>
          </w:p>
          <w:p w14:paraId="5CE56DFA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5C2AE6" w:rsidRPr="00DB4A24" w14:paraId="52981CC6" w14:textId="77777777" w:rsidTr="005C2AE6">
        <w:tc>
          <w:tcPr>
            <w:tcW w:w="3960" w:type="dxa"/>
          </w:tcPr>
          <w:p w14:paraId="4DBECC30" w14:textId="37FEDC75" w:rsidR="005C2AE6" w:rsidRDefault="005C2AE6" w:rsidP="005C2AE6">
            <w:pPr>
              <w:numPr>
                <w:ilvl w:val="0"/>
                <w:numId w:val="3"/>
              </w:numPr>
              <w:shd w:val="clear" w:color="auto" w:fill="FFFFFF"/>
              <w:spacing w:before="180" w:after="180"/>
              <w:rPr>
                <w:rFonts w:eastAsia="Times New Roman" w:cs="Times New Roman"/>
                <w:color w:val="2D3B45"/>
                <w:szCs w:val="24"/>
              </w:rPr>
            </w:pPr>
            <w:r>
              <w:rPr>
                <w:rFonts w:eastAsia="Times New Roman" w:cs="Times New Roman"/>
                <w:color w:val="2D3B45"/>
                <w:szCs w:val="24"/>
              </w:rPr>
              <w:t xml:space="preserve">Compare and contrast the characteristics of highly gifted leaners and profoundly gifted learners. </w:t>
            </w:r>
          </w:p>
        </w:tc>
        <w:tc>
          <w:tcPr>
            <w:tcW w:w="5845" w:type="dxa"/>
          </w:tcPr>
          <w:p w14:paraId="1FB81202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7397AD0B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1CD6626E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rPr>
                <w:rFonts w:eastAsia="Times New Roman" w:cs="Times New Roman"/>
                <w:color w:val="2D3B45"/>
                <w:szCs w:val="24"/>
              </w:rPr>
            </w:pPr>
          </w:p>
          <w:p w14:paraId="678ACAEF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5C2AE6" w:rsidRPr="00DB4A24" w14:paraId="31B5C60E" w14:textId="77777777" w:rsidTr="005C2AE6">
        <w:tc>
          <w:tcPr>
            <w:tcW w:w="3960" w:type="dxa"/>
          </w:tcPr>
          <w:p w14:paraId="046ED75C" w14:textId="6D691BEA" w:rsidR="005C2AE6" w:rsidRPr="00416A74" w:rsidRDefault="005C2AE6" w:rsidP="005C2AE6">
            <w:pPr>
              <w:numPr>
                <w:ilvl w:val="0"/>
                <w:numId w:val="3"/>
              </w:numPr>
              <w:shd w:val="clear" w:color="auto" w:fill="FFFFFF"/>
              <w:spacing w:before="180" w:after="180"/>
              <w:rPr>
                <w:rFonts w:eastAsiaTheme="minorEastAsia" w:cs="Times New Roman"/>
                <w:color w:val="000000" w:themeColor="text1"/>
                <w:kern w:val="24"/>
                <w:szCs w:val="24"/>
              </w:rPr>
            </w:pPr>
            <w:r w:rsidRPr="00416A74"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What are some of the stereotypes of highly and profoundly gifted learners?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 Did you see any of these in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Ji-Ho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?</w:t>
            </w:r>
          </w:p>
        </w:tc>
        <w:tc>
          <w:tcPr>
            <w:tcW w:w="5845" w:type="dxa"/>
          </w:tcPr>
          <w:p w14:paraId="5288EED8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rPr>
                <w:rFonts w:eastAsia="Times New Roman" w:cs="Times New Roman"/>
                <w:color w:val="2D3B45"/>
                <w:szCs w:val="24"/>
              </w:rPr>
            </w:pPr>
          </w:p>
          <w:p w14:paraId="6A3FA683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26E3EBD3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rPr>
                <w:rFonts w:eastAsia="Times New Roman" w:cs="Times New Roman"/>
                <w:color w:val="2D3B45"/>
                <w:szCs w:val="24"/>
              </w:rPr>
            </w:pPr>
          </w:p>
          <w:p w14:paraId="10DAB747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5C2AE6" w:rsidRPr="00DB4A24" w14:paraId="3FE3B122" w14:textId="77777777" w:rsidTr="005C2AE6">
        <w:tc>
          <w:tcPr>
            <w:tcW w:w="3960" w:type="dxa"/>
          </w:tcPr>
          <w:p w14:paraId="1AFB041A" w14:textId="35F2EDF0" w:rsidR="005C2AE6" w:rsidRPr="00416A74" w:rsidRDefault="005C2AE6" w:rsidP="005C2AE6">
            <w:pPr>
              <w:numPr>
                <w:ilvl w:val="0"/>
                <w:numId w:val="3"/>
              </w:numPr>
              <w:shd w:val="clear" w:color="auto" w:fill="FFFFFF"/>
              <w:spacing w:before="180" w:after="180"/>
              <w:rPr>
                <w:rFonts w:eastAsiaTheme="minorEastAsia" w:cs="Times New Roman"/>
                <w:color w:val="000000" w:themeColor="text1"/>
                <w:kern w:val="24"/>
                <w:szCs w:val="24"/>
              </w:rPr>
            </w:pPr>
            <w:r w:rsidRPr="00416A74"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What are the core challenges in serving highly and profoundly gifted learners?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What would the challenges be for teaching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Ji-Ho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?</w:t>
            </w:r>
          </w:p>
        </w:tc>
        <w:tc>
          <w:tcPr>
            <w:tcW w:w="5845" w:type="dxa"/>
          </w:tcPr>
          <w:p w14:paraId="1D7929E0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4C482DE5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rPr>
                <w:rFonts w:eastAsia="Times New Roman" w:cs="Times New Roman"/>
                <w:color w:val="2D3B45"/>
                <w:szCs w:val="24"/>
              </w:rPr>
            </w:pPr>
          </w:p>
          <w:p w14:paraId="08159AE3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  <w:tr w:rsidR="005C2AE6" w:rsidRPr="00DB4A24" w14:paraId="0D145C24" w14:textId="77777777" w:rsidTr="005C2AE6">
        <w:tc>
          <w:tcPr>
            <w:tcW w:w="3960" w:type="dxa"/>
          </w:tcPr>
          <w:p w14:paraId="6322334B" w14:textId="51AAD6F8" w:rsidR="005C2AE6" w:rsidRPr="00416A74" w:rsidRDefault="005C2AE6" w:rsidP="005C2AE6">
            <w:pPr>
              <w:numPr>
                <w:ilvl w:val="0"/>
                <w:numId w:val="3"/>
              </w:numPr>
              <w:shd w:val="clear" w:color="auto" w:fill="FFFFFF"/>
              <w:spacing w:before="180" w:after="180"/>
              <w:rPr>
                <w:rFonts w:eastAsiaTheme="minorEastAsia" w:cs="Times New Roman"/>
                <w:color w:val="000000" w:themeColor="text1"/>
                <w:kern w:val="24"/>
                <w:szCs w:val="24"/>
              </w:rPr>
            </w:pPr>
            <w:r w:rsidRPr="00416A74"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What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strategies would be most relevant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f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o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r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 teaching 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Ji-Ho</w:t>
            </w:r>
            <w:r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>?</w:t>
            </w:r>
            <w:r w:rsidRPr="00416A74">
              <w:rPr>
                <w:rFonts w:eastAsiaTheme="minorEastAsia" w:cs="Times New Roman"/>
                <w:color w:val="000000" w:themeColor="text1"/>
                <w:kern w:val="24"/>
                <w:szCs w:val="24"/>
              </w:rPr>
              <w:t xml:space="preserve">  </w:t>
            </w:r>
          </w:p>
        </w:tc>
        <w:tc>
          <w:tcPr>
            <w:tcW w:w="5845" w:type="dxa"/>
          </w:tcPr>
          <w:p w14:paraId="6E429D99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0CA4E8C7" w14:textId="77777777" w:rsidR="005C2AE6" w:rsidRDefault="005C2AE6" w:rsidP="005C2AE6">
            <w:pPr>
              <w:shd w:val="clear" w:color="auto" w:fill="FFFFFF"/>
              <w:spacing w:before="100" w:beforeAutospacing="1" w:after="100" w:afterAutospacing="1"/>
              <w:ind w:left="15"/>
              <w:rPr>
                <w:rFonts w:eastAsia="Times New Roman" w:cs="Times New Roman"/>
                <w:color w:val="2D3B45"/>
                <w:szCs w:val="24"/>
              </w:rPr>
            </w:pPr>
          </w:p>
          <w:p w14:paraId="2D82C6E0" w14:textId="77777777" w:rsidR="005C2AE6" w:rsidRPr="00DB4A24" w:rsidRDefault="005C2AE6" w:rsidP="005C2AE6">
            <w:pPr>
              <w:shd w:val="clear" w:color="auto" w:fill="FFFFFF"/>
              <w:spacing w:before="100" w:beforeAutospacing="1" w:after="100" w:afterAutospacing="1"/>
              <w:rPr>
                <w:rFonts w:eastAsia="Times New Roman" w:cs="Times New Roman"/>
                <w:color w:val="2D3B45"/>
                <w:szCs w:val="24"/>
              </w:rPr>
            </w:pPr>
          </w:p>
        </w:tc>
      </w:tr>
    </w:tbl>
    <w:p w14:paraId="611F7F9B" w14:textId="77777777" w:rsidR="00717054" w:rsidRDefault="00717054" w:rsidP="00717054"/>
    <w:p w14:paraId="4CC5F6FA" w14:textId="77777777" w:rsidR="005C2A5E" w:rsidRDefault="005C2A5E" w:rsidP="005C2A5E"/>
    <w:sectPr w:rsidR="005C2A5E" w:rsidSect="00C104DD">
      <w:footerReference w:type="default" r:id="rId9"/>
      <w:pgSz w:w="12240" w:h="15840"/>
      <w:pgMar w:top="1440" w:right="1440" w:bottom="1440" w:left="1440" w:header="720" w:footer="720" w:gutter="0"/>
      <w:pgBorders w:offsetFrom="page">
        <w:top w:val="triple" w:sz="4" w:space="24" w:color="00B0F0"/>
        <w:left w:val="triple" w:sz="4" w:space="24" w:color="00B0F0"/>
        <w:bottom w:val="triple" w:sz="4" w:space="24" w:color="00B0F0"/>
        <w:right w:val="triple" w:sz="4" w:space="24" w:color="00B0F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571A53" w14:textId="77777777" w:rsidR="00243366" w:rsidRDefault="00243366" w:rsidP="00AC29D0">
      <w:pPr>
        <w:spacing w:after="0" w:line="240" w:lineRule="auto"/>
      </w:pPr>
      <w:r>
        <w:separator/>
      </w:r>
    </w:p>
  </w:endnote>
  <w:endnote w:type="continuationSeparator" w:id="0">
    <w:p w14:paraId="209A3EC9" w14:textId="77777777" w:rsidR="00243366" w:rsidRDefault="00243366" w:rsidP="00AC2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1C7BD3" w14:textId="77777777" w:rsidR="00AC29D0" w:rsidRPr="007E77D3" w:rsidRDefault="00AC29D0" w:rsidP="00AC29D0">
    <w:pPr>
      <w:pStyle w:val="Footer"/>
      <w:jc w:val="center"/>
      <w:rPr>
        <w:sz w:val="18"/>
      </w:rPr>
    </w:pPr>
    <w:r w:rsidRPr="007E77D3">
      <w:rPr>
        <w:sz w:val="18"/>
      </w:rPr>
      <w:t xml:space="preserve">University of Central Florida, Project ELEVATE, ERIKSSON </w:t>
    </w:r>
    <w:r w:rsidRPr="007E77D3">
      <w:rPr>
        <w:rFonts w:cstheme="minorHAnsi"/>
        <w:sz w:val="18"/>
      </w:rPr>
      <w:t>©</w:t>
    </w:r>
    <w:r w:rsidRPr="007E77D3">
      <w:rPr>
        <w:sz w:val="18"/>
      </w:rPr>
      <w:t>2019</w:t>
    </w:r>
  </w:p>
  <w:p w14:paraId="0CC7015B" w14:textId="77777777" w:rsidR="00AC29D0" w:rsidRPr="007E77D3" w:rsidRDefault="00AC29D0" w:rsidP="00AC29D0">
    <w:pPr>
      <w:pStyle w:val="Footer"/>
      <w:jc w:val="center"/>
      <w:rPr>
        <w:sz w:val="18"/>
      </w:rPr>
    </w:pPr>
    <w:r w:rsidRPr="007E77D3">
      <w:rPr>
        <w:sz w:val="18"/>
      </w:rPr>
      <w:t>Permission Granted for replication for educational purposes only by UCF Project ELEVATE 2015-2020</w:t>
    </w:r>
  </w:p>
  <w:p w14:paraId="6A304E2E" w14:textId="77777777" w:rsidR="00AC29D0" w:rsidRDefault="00AC29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FE1AFF" w14:textId="77777777" w:rsidR="00243366" w:rsidRDefault="00243366" w:rsidP="00AC29D0">
      <w:pPr>
        <w:spacing w:after="0" w:line="240" w:lineRule="auto"/>
      </w:pPr>
      <w:r>
        <w:separator/>
      </w:r>
    </w:p>
  </w:footnote>
  <w:footnote w:type="continuationSeparator" w:id="0">
    <w:p w14:paraId="2C736587" w14:textId="77777777" w:rsidR="00243366" w:rsidRDefault="00243366" w:rsidP="00AC29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1162D"/>
    <w:multiLevelType w:val="hybridMultilevel"/>
    <w:tmpl w:val="25521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866752"/>
    <w:multiLevelType w:val="multilevel"/>
    <w:tmpl w:val="D98C6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63BF5819"/>
    <w:multiLevelType w:val="multilevel"/>
    <w:tmpl w:val="D98C6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Te1sDA3NjI0MbUwNrBQ0lEKTi0uzszPAykwqQUA3qK0ZSwAAAA="/>
  </w:docVars>
  <w:rsids>
    <w:rsidRoot w:val="005C2A5E"/>
    <w:rsid w:val="0013026D"/>
    <w:rsid w:val="00243366"/>
    <w:rsid w:val="00343D45"/>
    <w:rsid w:val="004C20EF"/>
    <w:rsid w:val="005C2A5E"/>
    <w:rsid w:val="005C2AE6"/>
    <w:rsid w:val="0066448C"/>
    <w:rsid w:val="00717054"/>
    <w:rsid w:val="00AC29D0"/>
    <w:rsid w:val="00AF5CED"/>
    <w:rsid w:val="00C104DD"/>
    <w:rsid w:val="00DC771D"/>
    <w:rsid w:val="00EB528C"/>
    <w:rsid w:val="00FE5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B8B1C"/>
  <w15:chartTrackingRefBased/>
  <w15:docId w15:val="{FA4C5873-A989-4677-A61A-C5170048E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CED"/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5927"/>
    <w:pPr>
      <w:keepNext/>
      <w:keepLines/>
      <w:spacing w:before="40" w:after="0" w:line="480" w:lineRule="auto"/>
      <w:outlineLvl w:val="4"/>
    </w:pPr>
    <w:rPr>
      <w:rFonts w:eastAsiaTheme="majorEastAsia" w:cstheme="majorBidi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rsid w:val="00FE5927"/>
    <w:rPr>
      <w:rFonts w:eastAsiaTheme="majorEastAsia" w:cstheme="majorBidi"/>
      <w:u w:val="single"/>
    </w:rPr>
  </w:style>
  <w:style w:type="paragraph" w:styleId="ListParagraph">
    <w:name w:val="List Paragraph"/>
    <w:basedOn w:val="Normal"/>
    <w:uiPriority w:val="34"/>
    <w:qFormat/>
    <w:rsid w:val="005C2A5E"/>
    <w:pPr>
      <w:ind w:left="720"/>
      <w:contextualSpacing/>
    </w:pPr>
  </w:style>
  <w:style w:type="table" w:styleId="TableGrid">
    <w:name w:val="Table Grid"/>
    <w:basedOn w:val="TableNormal"/>
    <w:uiPriority w:val="39"/>
    <w:rsid w:val="005C2A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C29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9D0"/>
  </w:style>
  <w:style w:type="paragraph" w:styleId="Footer">
    <w:name w:val="footer"/>
    <w:basedOn w:val="Normal"/>
    <w:link w:val="FooterChar"/>
    <w:uiPriority w:val="99"/>
    <w:unhideWhenUsed/>
    <w:rsid w:val="00AC29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29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 Sanguilian</dc:creator>
  <cp:keywords/>
  <dc:description/>
  <cp:lastModifiedBy>Jenni Sanguilian</cp:lastModifiedBy>
  <cp:revision>4</cp:revision>
  <dcterms:created xsi:type="dcterms:W3CDTF">2020-10-19T13:45:00Z</dcterms:created>
  <dcterms:modified xsi:type="dcterms:W3CDTF">2020-10-19T15:02:00Z</dcterms:modified>
</cp:coreProperties>
</file>